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C04" w:rsidRDefault="007D5C04" w:rsidP="007D5C04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7D5C04">
        <w:rPr>
          <w:rFonts w:ascii="Times New Roman" w:hAnsi="Times New Roman" w:cs="Times New Roman"/>
          <w:b/>
          <w:color w:val="FF0000"/>
          <w:sz w:val="36"/>
          <w:szCs w:val="36"/>
        </w:rPr>
        <w:t>«ЧЕЛОВЕЧЕК НА СТЕНЕ»</w:t>
      </w:r>
    </w:p>
    <w:p w:rsidR="007D5C04" w:rsidRDefault="007D5C04" w:rsidP="007D5C04">
      <w:pPr>
        <w:rPr>
          <w:rFonts w:ascii="Times New Roman" w:hAnsi="Times New Roman" w:cs="Times New Roman"/>
          <w:b/>
          <w:color w:val="0000FF"/>
          <w:sz w:val="36"/>
          <w:szCs w:val="36"/>
        </w:rPr>
      </w:pPr>
      <w:r w:rsidRPr="007D5C04">
        <w:rPr>
          <w:rFonts w:ascii="Times New Roman" w:hAnsi="Times New Roman" w:cs="Times New Roman"/>
          <w:b/>
          <w:color w:val="0000FF"/>
          <w:sz w:val="36"/>
          <w:szCs w:val="36"/>
        </w:rPr>
        <w:t xml:space="preserve">Виртуальная экскурсия </w:t>
      </w:r>
    </w:p>
    <w:p w:rsidR="007D5C04" w:rsidRPr="007D5C04" w:rsidRDefault="007D5C04" w:rsidP="007D5C04">
      <w:pPr>
        <w:rPr>
          <w:rFonts w:ascii="Times New Roman" w:hAnsi="Times New Roman" w:cs="Times New Roman"/>
          <w:b/>
          <w:color w:val="0000FF"/>
          <w:sz w:val="36"/>
          <w:szCs w:val="36"/>
        </w:rPr>
      </w:pPr>
    </w:p>
    <w:p w:rsidR="007D5C04" w:rsidRDefault="007D5C04">
      <w:r>
        <w:rPr>
          <w:noProof/>
          <w:lang w:eastAsia="ru-RU"/>
        </w:rPr>
        <w:drawing>
          <wp:inline distT="0" distB="0" distL="0" distR="0">
            <wp:extent cx="4020064" cy="3015048"/>
            <wp:effectExtent l="0" t="0" r="0" b="0"/>
            <wp:docPr id="1" name="Рисунок 1" descr="E:\инновационная деятельность\конференция\открытый урок\P105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инновационная деятельность\конференция\открытый урок\P10500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917" cy="3013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C04" w:rsidRDefault="007D5C04"/>
    <w:p w:rsidR="007D5C04" w:rsidRDefault="007D5C04" w:rsidP="007D5C04">
      <w:pPr>
        <w:jc w:val="right"/>
      </w:pPr>
      <w:r>
        <w:rPr>
          <w:noProof/>
          <w:lang w:eastAsia="ru-RU"/>
        </w:rPr>
        <w:drawing>
          <wp:inline distT="0" distB="0" distL="0" distR="0">
            <wp:extent cx="4860324" cy="3645243"/>
            <wp:effectExtent l="0" t="0" r="0" b="0"/>
            <wp:docPr id="2" name="Рисунок 2" descr="E:\инновационная деятельность\конференция\открытый урок\P105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инновационная деятельность\конференция\открытый урок\P10500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027" cy="363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C04" w:rsidRDefault="007D5C04" w:rsidP="007D5C04">
      <w:pPr>
        <w:jc w:val="right"/>
      </w:pPr>
    </w:p>
    <w:p w:rsidR="007D5C04" w:rsidRDefault="007D5C04" w:rsidP="007D5C04"/>
    <w:p w:rsidR="007D5C04" w:rsidRDefault="007D5C04" w:rsidP="007D5C04"/>
    <w:p w:rsidR="007D5C04" w:rsidRDefault="007D5C04" w:rsidP="007D5C04">
      <w:r>
        <w:rPr>
          <w:noProof/>
          <w:lang w:eastAsia="ru-RU"/>
        </w:rPr>
        <w:lastRenderedPageBreak/>
        <w:drawing>
          <wp:inline distT="0" distB="0" distL="0" distR="0">
            <wp:extent cx="4431957" cy="3323967"/>
            <wp:effectExtent l="0" t="0" r="6985" b="0"/>
            <wp:docPr id="3" name="Рисунок 3" descr="E:\инновационная деятельность\конференция\открытый урок\P105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инновационная деятельность\конференция\открытый урок\P10500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781" cy="332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C04" w:rsidRDefault="007D5C04" w:rsidP="007D5C04"/>
    <w:p w:rsidR="007D5C04" w:rsidRDefault="007D5C04" w:rsidP="007D5C04"/>
    <w:p w:rsidR="007D5C04" w:rsidRDefault="007D5C04" w:rsidP="007D5C04">
      <w:pPr>
        <w:jc w:val="right"/>
      </w:pPr>
      <w:r>
        <w:rPr>
          <w:noProof/>
          <w:lang w:eastAsia="ru-RU"/>
        </w:rPr>
        <w:drawing>
          <wp:inline distT="0" distB="0" distL="0" distR="0">
            <wp:extent cx="4740876" cy="3555657"/>
            <wp:effectExtent l="0" t="0" r="3175" b="6985"/>
            <wp:docPr id="4" name="Рисунок 4" descr="E:\инновационная деятельность\конференция\открытый урок\P105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инновационная деятельность\конференция\открытый урок\P105009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343" cy="3553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C04" w:rsidRDefault="007D5C04" w:rsidP="007D5C04">
      <w:r>
        <w:rPr>
          <w:noProof/>
          <w:lang w:eastAsia="ru-RU"/>
        </w:rPr>
        <w:lastRenderedPageBreak/>
        <w:drawing>
          <wp:inline distT="0" distB="0" distL="0" distR="0">
            <wp:extent cx="4234248" cy="3175686"/>
            <wp:effectExtent l="0" t="0" r="0" b="5715"/>
            <wp:docPr id="5" name="Рисунок 5" descr="E:\инновационная деятельность\конференция\открытый урок\P105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инновационная деятельность\конференция\открытый урок\P105009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986" cy="3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C04" w:rsidRDefault="007D5C04" w:rsidP="007D5C04"/>
    <w:p w:rsidR="007D5C04" w:rsidRPr="007D5C04" w:rsidRDefault="007D5C04" w:rsidP="007D5C04">
      <w:pPr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7D5C04">
        <w:rPr>
          <w:rFonts w:ascii="Times New Roman" w:hAnsi="Times New Roman" w:cs="Times New Roman"/>
          <w:b/>
          <w:color w:val="0000FF"/>
          <w:sz w:val="28"/>
          <w:szCs w:val="28"/>
        </w:rPr>
        <w:t>НОД «Художественно-эс</w:t>
      </w:r>
      <w:bookmarkStart w:id="0" w:name="_GoBack"/>
      <w:bookmarkEnd w:id="0"/>
      <w:r w:rsidRPr="007D5C04">
        <w:rPr>
          <w:rFonts w:ascii="Times New Roman" w:hAnsi="Times New Roman" w:cs="Times New Roman"/>
          <w:b/>
          <w:color w:val="0000FF"/>
          <w:sz w:val="28"/>
          <w:szCs w:val="28"/>
        </w:rPr>
        <w:t>тетическое развитие»</w:t>
      </w:r>
    </w:p>
    <w:p w:rsidR="007D5C04" w:rsidRDefault="007D5C04" w:rsidP="007D5C0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696043" cy="2772032"/>
            <wp:effectExtent l="4762" t="0" r="4763" b="4762"/>
            <wp:docPr id="6" name="Рисунок 6" descr="E:\инновационная деятельность\конференция\открытый урок\P105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инновационная деятельность\конференция\открытый урок\P105009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12046" cy="2784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C04" w:rsidRDefault="007D5C04" w:rsidP="007D5C04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7" name="Рисунок 7" descr="E:\инновационная деятельность\конференция\открытый урок\P105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инновационная деятельность\конференция\открытый урок\P105009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5C04" w:rsidSect="007D5C04">
      <w:pgSz w:w="11906" w:h="16838"/>
      <w:pgMar w:top="1134" w:right="850" w:bottom="709" w:left="1701" w:header="708" w:footer="708" w:gutter="0"/>
      <w:pgBorders w:offsetFrom="page">
        <w:top w:val="thinThickThinSmallGap" w:sz="24" w:space="24" w:color="0000FF"/>
        <w:left w:val="thinThickThinSmallGap" w:sz="24" w:space="24" w:color="0000FF"/>
        <w:bottom w:val="thinThickThinSmallGap" w:sz="24" w:space="24" w:color="0000FF"/>
        <w:right w:val="thinThickThinSmallGap" w:sz="24" w:space="24" w:color="0000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D1B"/>
    <w:rsid w:val="0015192C"/>
    <w:rsid w:val="001E1DBB"/>
    <w:rsid w:val="00775D1B"/>
    <w:rsid w:val="007D5C04"/>
    <w:rsid w:val="0093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C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C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Артём</cp:lastModifiedBy>
  <cp:revision>2</cp:revision>
  <dcterms:created xsi:type="dcterms:W3CDTF">2019-12-07T16:32:00Z</dcterms:created>
  <dcterms:modified xsi:type="dcterms:W3CDTF">2019-12-07T16:39:00Z</dcterms:modified>
</cp:coreProperties>
</file>